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73" w:rsidRPr="00474073" w:rsidRDefault="00474073">
      <w:pPr>
        <w:rPr>
          <w:b/>
        </w:rPr>
      </w:pPr>
      <w:r w:rsidRPr="00474073">
        <w:rPr>
          <w:b/>
        </w:rPr>
        <w:t>PASS RATES</w:t>
      </w:r>
      <w:r>
        <w:rPr>
          <w:b/>
        </w:rPr>
        <w:t>:</w:t>
      </w:r>
      <w:r w:rsidRPr="00474073">
        <w:rPr>
          <w:b/>
        </w:rPr>
        <w:t xml:space="preserve"> </w:t>
      </w:r>
    </w:p>
    <w:p w:rsidR="00474073" w:rsidRPr="00474073" w:rsidRDefault="00474073">
      <w:pPr>
        <w:rPr>
          <w:b/>
        </w:rPr>
      </w:pPr>
      <w:r w:rsidRPr="00474073">
        <w:rPr>
          <w:b/>
        </w:rPr>
        <w:t>MIPP STILL IMAGE AWARD:</w:t>
      </w:r>
    </w:p>
    <w:p w:rsidR="00474073" w:rsidRDefault="00474073"/>
    <w:tbl>
      <w:tblPr>
        <w:tblStyle w:val="TableGrid"/>
        <w:tblW w:w="9607" w:type="dxa"/>
        <w:tblLook w:val="04A0"/>
      </w:tblPr>
      <w:tblGrid>
        <w:gridCol w:w="1661"/>
        <w:gridCol w:w="1065"/>
        <w:gridCol w:w="924"/>
        <w:gridCol w:w="882"/>
        <w:gridCol w:w="1445"/>
        <w:gridCol w:w="1174"/>
        <w:gridCol w:w="903"/>
        <w:gridCol w:w="1553"/>
      </w:tblGrid>
      <w:tr w:rsidR="00757ABA" w:rsidRPr="00474073" w:rsidTr="00757ABA">
        <w:trPr>
          <w:trHeight w:val="1379"/>
        </w:trPr>
        <w:tc>
          <w:tcPr>
            <w:tcW w:w="1661" w:type="dxa"/>
          </w:tcPr>
          <w:p w:rsidR="00757ABA" w:rsidRPr="00474073" w:rsidRDefault="00757ABA" w:rsidP="005C06B0">
            <w:pPr>
              <w:rPr>
                <w:b/>
              </w:rPr>
            </w:pPr>
            <w:r w:rsidRPr="00474073">
              <w:rPr>
                <w:b/>
              </w:rPr>
              <w:t>YEAR</w:t>
            </w:r>
          </w:p>
        </w:tc>
        <w:tc>
          <w:tcPr>
            <w:tcW w:w="1065" w:type="dxa"/>
          </w:tcPr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 xml:space="preserve">No. of Students </w:t>
            </w:r>
          </w:p>
        </w:tc>
        <w:tc>
          <w:tcPr>
            <w:tcW w:w="924" w:type="dxa"/>
          </w:tcPr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>PASSED</w:t>
            </w:r>
          </w:p>
        </w:tc>
        <w:tc>
          <w:tcPr>
            <w:tcW w:w="882" w:type="dxa"/>
          </w:tcPr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>MERIT</w:t>
            </w:r>
          </w:p>
        </w:tc>
        <w:tc>
          <w:tcPr>
            <w:tcW w:w="1445" w:type="dxa"/>
          </w:tcPr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>DISTINCTION</w:t>
            </w:r>
          </w:p>
        </w:tc>
        <w:tc>
          <w:tcPr>
            <w:tcW w:w="1174" w:type="dxa"/>
          </w:tcPr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 xml:space="preserve">PASSED </w:t>
            </w:r>
          </w:p>
          <w:p w:rsidR="00757ABA" w:rsidRPr="00474073" w:rsidRDefault="00757ABA" w:rsidP="00474073">
            <w:pPr>
              <w:rPr>
                <w:b/>
              </w:rPr>
            </w:pPr>
            <w:r w:rsidRPr="00474073">
              <w:rPr>
                <w:b/>
              </w:rPr>
              <w:t>REFERRAL</w:t>
            </w:r>
          </w:p>
        </w:tc>
        <w:tc>
          <w:tcPr>
            <w:tcW w:w="903" w:type="dxa"/>
          </w:tcPr>
          <w:p w:rsidR="00757ABA" w:rsidRPr="00474073" w:rsidRDefault="00757ABA">
            <w:pPr>
              <w:rPr>
                <w:b/>
              </w:rPr>
            </w:pPr>
            <w:r w:rsidRPr="00474073">
              <w:rPr>
                <w:b/>
              </w:rPr>
              <w:t xml:space="preserve">FAILED </w:t>
            </w:r>
          </w:p>
          <w:p w:rsidR="00757ABA" w:rsidRPr="00474073" w:rsidRDefault="00757ABA" w:rsidP="00474073">
            <w:pPr>
              <w:rPr>
                <w:b/>
              </w:rPr>
            </w:pPr>
          </w:p>
        </w:tc>
        <w:tc>
          <w:tcPr>
            <w:tcW w:w="1553" w:type="dxa"/>
          </w:tcPr>
          <w:p w:rsidR="00757ABA" w:rsidRDefault="00757ABA">
            <w:pPr>
              <w:rPr>
                <w:b/>
              </w:rPr>
            </w:pPr>
            <w:r>
              <w:rPr>
                <w:b/>
              </w:rPr>
              <w:t>% SUCCESS RATE</w:t>
            </w:r>
          </w:p>
          <w:p w:rsidR="00757ABA" w:rsidRPr="00474073" w:rsidRDefault="00757ABA" w:rsidP="00757ABA">
            <w:pPr>
              <w:rPr>
                <w:b/>
              </w:rPr>
            </w:pPr>
          </w:p>
        </w:tc>
      </w:tr>
      <w:tr w:rsidR="00757ABA" w:rsidRPr="00474073" w:rsidTr="00757ABA">
        <w:trPr>
          <w:trHeight w:val="468"/>
        </w:trPr>
        <w:tc>
          <w:tcPr>
            <w:tcW w:w="1661" w:type="dxa"/>
          </w:tcPr>
          <w:p w:rsidR="00757ABA" w:rsidRPr="00474073" w:rsidRDefault="00757ABA" w:rsidP="005C06B0">
            <w:pPr>
              <w:rPr>
                <w:b/>
              </w:rPr>
            </w:pPr>
            <w:r w:rsidRPr="00474073">
              <w:rPr>
                <w:b/>
              </w:rPr>
              <w:t>2015</w:t>
            </w:r>
          </w:p>
        </w:tc>
        <w:tc>
          <w:tcPr>
            <w:tcW w:w="1065" w:type="dxa"/>
          </w:tcPr>
          <w:p w:rsidR="00757ABA" w:rsidRPr="00474073" w:rsidRDefault="00757ABA" w:rsidP="00474073">
            <w:r>
              <w:t>21</w:t>
            </w:r>
          </w:p>
        </w:tc>
        <w:tc>
          <w:tcPr>
            <w:tcW w:w="924" w:type="dxa"/>
          </w:tcPr>
          <w:p w:rsidR="00757ABA" w:rsidRPr="00474073" w:rsidRDefault="00757ABA" w:rsidP="00474073">
            <w:r>
              <w:t>10</w:t>
            </w:r>
          </w:p>
        </w:tc>
        <w:tc>
          <w:tcPr>
            <w:tcW w:w="882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1445" w:type="dxa"/>
          </w:tcPr>
          <w:p w:rsidR="00757ABA" w:rsidRPr="00474073" w:rsidRDefault="00757ABA" w:rsidP="00474073">
            <w:r>
              <w:t>5</w:t>
            </w:r>
          </w:p>
        </w:tc>
        <w:tc>
          <w:tcPr>
            <w:tcW w:w="1174" w:type="dxa"/>
          </w:tcPr>
          <w:p w:rsidR="00757ABA" w:rsidRPr="00474073" w:rsidRDefault="00757ABA" w:rsidP="00474073"/>
        </w:tc>
        <w:tc>
          <w:tcPr>
            <w:tcW w:w="903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1553" w:type="dxa"/>
          </w:tcPr>
          <w:p w:rsidR="00757ABA" w:rsidRPr="00474073" w:rsidRDefault="00254FF6" w:rsidP="00254FF6">
            <w:r>
              <w:t>85.7</w:t>
            </w:r>
          </w:p>
        </w:tc>
      </w:tr>
      <w:tr w:rsidR="00757ABA" w:rsidRPr="00474073" w:rsidTr="00757ABA">
        <w:trPr>
          <w:trHeight w:val="468"/>
        </w:trPr>
        <w:tc>
          <w:tcPr>
            <w:tcW w:w="1661" w:type="dxa"/>
          </w:tcPr>
          <w:p w:rsidR="00757ABA" w:rsidRPr="00474073" w:rsidRDefault="00757ABA" w:rsidP="005C06B0">
            <w:pPr>
              <w:rPr>
                <w:b/>
              </w:rPr>
            </w:pPr>
            <w:r w:rsidRPr="00474073">
              <w:rPr>
                <w:b/>
              </w:rPr>
              <w:t>2016 A Group</w:t>
            </w:r>
          </w:p>
        </w:tc>
        <w:tc>
          <w:tcPr>
            <w:tcW w:w="1065" w:type="dxa"/>
          </w:tcPr>
          <w:p w:rsidR="00757ABA" w:rsidRPr="00474073" w:rsidRDefault="00757ABA" w:rsidP="00757ABA">
            <w:r>
              <w:t>17</w:t>
            </w:r>
          </w:p>
        </w:tc>
        <w:tc>
          <w:tcPr>
            <w:tcW w:w="924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882" w:type="dxa"/>
          </w:tcPr>
          <w:p w:rsidR="00757ABA" w:rsidRPr="00474073" w:rsidRDefault="00757ABA" w:rsidP="00474073">
            <w:r>
              <w:t>7</w:t>
            </w:r>
          </w:p>
        </w:tc>
        <w:tc>
          <w:tcPr>
            <w:tcW w:w="1445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1174" w:type="dxa"/>
          </w:tcPr>
          <w:p w:rsidR="00757ABA" w:rsidRPr="00474073" w:rsidRDefault="00757ABA" w:rsidP="00474073">
            <w:r>
              <w:t>1</w:t>
            </w:r>
          </w:p>
        </w:tc>
        <w:tc>
          <w:tcPr>
            <w:tcW w:w="903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1553" w:type="dxa"/>
          </w:tcPr>
          <w:p w:rsidR="00757ABA" w:rsidRPr="00474073" w:rsidRDefault="00254FF6" w:rsidP="00757ABA">
            <w:r>
              <w:t>82.3</w:t>
            </w:r>
          </w:p>
        </w:tc>
      </w:tr>
      <w:tr w:rsidR="00757ABA" w:rsidRPr="00474073" w:rsidTr="00757ABA">
        <w:trPr>
          <w:trHeight w:val="468"/>
        </w:trPr>
        <w:tc>
          <w:tcPr>
            <w:tcW w:w="1661" w:type="dxa"/>
          </w:tcPr>
          <w:p w:rsidR="00757ABA" w:rsidRPr="00474073" w:rsidRDefault="00757ABA" w:rsidP="005C06B0">
            <w:pPr>
              <w:rPr>
                <w:b/>
              </w:rPr>
            </w:pPr>
            <w:r w:rsidRPr="00474073">
              <w:rPr>
                <w:b/>
              </w:rPr>
              <w:t>2016 B Group</w:t>
            </w:r>
          </w:p>
        </w:tc>
        <w:tc>
          <w:tcPr>
            <w:tcW w:w="1065" w:type="dxa"/>
          </w:tcPr>
          <w:p w:rsidR="00757ABA" w:rsidRPr="00474073" w:rsidRDefault="00757ABA" w:rsidP="00474073">
            <w:r>
              <w:t>13</w:t>
            </w:r>
          </w:p>
        </w:tc>
        <w:tc>
          <w:tcPr>
            <w:tcW w:w="924" w:type="dxa"/>
          </w:tcPr>
          <w:p w:rsidR="00757ABA" w:rsidRPr="00474073" w:rsidRDefault="00757ABA" w:rsidP="00474073">
            <w:r>
              <w:t>3</w:t>
            </w:r>
          </w:p>
        </w:tc>
        <w:tc>
          <w:tcPr>
            <w:tcW w:w="882" w:type="dxa"/>
          </w:tcPr>
          <w:p w:rsidR="00757ABA" w:rsidRPr="00474073" w:rsidRDefault="00757ABA" w:rsidP="00474073">
            <w:r>
              <w:t>5</w:t>
            </w:r>
          </w:p>
        </w:tc>
        <w:tc>
          <w:tcPr>
            <w:tcW w:w="1445" w:type="dxa"/>
          </w:tcPr>
          <w:p w:rsidR="00757ABA" w:rsidRPr="00474073" w:rsidRDefault="00757ABA" w:rsidP="00474073">
            <w:r>
              <w:t>1</w:t>
            </w:r>
          </w:p>
        </w:tc>
        <w:tc>
          <w:tcPr>
            <w:tcW w:w="1174" w:type="dxa"/>
          </w:tcPr>
          <w:p w:rsidR="00757ABA" w:rsidRPr="00474073" w:rsidRDefault="00757ABA" w:rsidP="00474073"/>
        </w:tc>
        <w:tc>
          <w:tcPr>
            <w:tcW w:w="903" w:type="dxa"/>
          </w:tcPr>
          <w:p w:rsidR="00757ABA" w:rsidRPr="00474073" w:rsidRDefault="00757ABA" w:rsidP="00474073">
            <w:r>
              <w:t>4</w:t>
            </w:r>
          </w:p>
        </w:tc>
        <w:tc>
          <w:tcPr>
            <w:tcW w:w="1553" w:type="dxa"/>
          </w:tcPr>
          <w:p w:rsidR="00757ABA" w:rsidRPr="00474073" w:rsidRDefault="00254FF6" w:rsidP="00757ABA">
            <w:r>
              <w:t>69.2</w:t>
            </w:r>
          </w:p>
        </w:tc>
      </w:tr>
      <w:tr w:rsidR="00757ABA" w:rsidTr="00757ABA">
        <w:trPr>
          <w:trHeight w:val="468"/>
        </w:trPr>
        <w:tc>
          <w:tcPr>
            <w:tcW w:w="1661" w:type="dxa"/>
          </w:tcPr>
          <w:p w:rsidR="00757ABA" w:rsidRPr="00474073" w:rsidRDefault="00757ABA" w:rsidP="005C06B0">
            <w:pPr>
              <w:rPr>
                <w:b/>
              </w:rPr>
            </w:pPr>
            <w:r w:rsidRPr="00474073">
              <w:rPr>
                <w:b/>
              </w:rPr>
              <w:t>2017</w:t>
            </w:r>
          </w:p>
        </w:tc>
        <w:tc>
          <w:tcPr>
            <w:tcW w:w="1065" w:type="dxa"/>
          </w:tcPr>
          <w:p w:rsidR="00757ABA" w:rsidRPr="00BB0E13" w:rsidRDefault="00BB0E13" w:rsidP="00474073">
            <w:r w:rsidRPr="00BB0E13">
              <w:t>14</w:t>
            </w:r>
          </w:p>
        </w:tc>
        <w:tc>
          <w:tcPr>
            <w:tcW w:w="924" w:type="dxa"/>
          </w:tcPr>
          <w:p w:rsidR="00757ABA" w:rsidRDefault="00BB0E13" w:rsidP="00474073">
            <w:r>
              <w:t>3</w:t>
            </w:r>
          </w:p>
        </w:tc>
        <w:tc>
          <w:tcPr>
            <w:tcW w:w="882" w:type="dxa"/>
          </w:tcPr>
          <w:p w:rsidR="00757ABA" w:rsidRDefault="00BB0E13" w:rsidP="00474073">
            <w:r>
              <w:t>8</w:t>
            </w:r>
          </w:p>
        </w:tc>
        <w:tc>
          <w:tcPr>
            <w:tcW w:w="1445" w:type="dxa"/>
          </w:tcPr>
          <w:p w:rsidR="00757ABA" w:rsidRDefault="00BB0E13" w:rsidP="00474073">
            <w:r>
              <w:t>1</w:t>
            </w:r>
          </w:p>
        </w:tc>
        <w:tc>
          <w:tcPr>
            <w:tcW w:w="1174" w:type="dxa"/>
          </w:tcPr>
          <w:p w:rsidR="00757ABA" w:rsidRDefault="00757ABA" w:rsidP="00474073"/>
        </w:tc>
        <w:tc>
          <w:tcPr>
            <w:tcW w:w="903" w:type="dxa"/>
          </w:tcPr>
          <w:p w:rsidR="00757ABA" w:rsidRDefault="00BB0E13" w:rsidP="00474073">
            <w:r>
              <w:t>2</w:t>
            </w:r>
          </w:p>
        </w:tc>
        <w:tc>
          <w:tcPr>
            <w:tcW w:w="1553" w:type="dxa"/>
          </w:tcPr>
          <w:p w:rsidR="00757ABA" w:rsidRDefault="00B139D1" w:rsidP="00474073">
            <w:r>
              <w:t>85.7</w:t>
            </w:r>
          </w:p>
        </w:tc>
      </w:tr>
    </w:tbl>
    <w:p w:rsidR="00474073" w:rsidRDefault="00474073" w:rsidP="00474073"/>
    <w:p w:rsidR="00BA4E23" w:rsidRDefault="00BA4E23" w:rsidP="00474073">
      <w:r>
        <w:rPr>
          <w:noProof/>
        </w:rPr>
        <w:drawing>
          <wp:inline distT="0" distB="0" distL="0" distR="0">
            <wp:extent cx="2426208" cy="627888"/>
            <wp:effectExtent l="19050" t="0" r="0" b="0"/>
            <wp:docPr id="1" name="Picture 0" descr="logo ncf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cfh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E23" w:rsidSect="000A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073"/>
    <w:rsid w:val="000A3CD7"/>
    <w:rsid w:val="001D7C02"/>
    <w:rsid w:val="00254FF6"/>
    <w:rsid w:val="003C1A00"/>
    <w:rsid w:val="00474073"/>
    <w:rsid w:val="00757ABA"/>
    <w:rsid w:val="0077675D"/>
    <w:rsid w:val="0095416E"/>
    <w:rsid w:val="00B139D1"/>
    <w:rsid w:val="00BA4E23"/>
    <w:rsid w:val="00BB0E13"/>
    <w:rsid w:val="00E6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Casha</dc:creator>
  <cp:lastModifiedBy>Kevin Casha</cp:lastModifiedBy>
  <cp:revision>3</cp:revision>
  <dcterms:created xsi:type="dcterms:W3CDTF">2017-09-03T08:06:00Z</dcterms:created>
  <dcterms:modified xsi:type="dcterms:W3CDTF">2017-11-16T08:14:00Z</dcterms:modified>
</cp:coreProperties>
</file>